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833C0" w14:textId="2D2FC32C" w:rsidR="00D02C56" w:rsidRPr="00D02C56" w:rsidRDefault="00D02C56">
      <w:pPr>
        <w:rPr>
          <w:b/>
        </w:rPr>
      </w:pPr>
      <w:r w:rsidRPr="00D02C56">
        <w:rPr>
          <w:b/>
        </w:rPr>
        <w:t>Tarieven:</w:t>
      </w:r>
    </w:p>
    <w:p w14:paraId="38263799" w14:textId="77777777" w:rsidR="00D02C56" w:rsidRDefault="00D02C56"/>
    <w:p w14:paraId="0AE53A29" w14:textId="1C5F399E" w:rsidR="00D02C56" w:rsidRDefault="00D02C56">
      <w:r>
        <w:t>Overzicht van advies en bemiddelingskosten:</w:t>
      </w:r>
    </w:p>
    <w:p w14:paraId="4ABF27FB" w14:textId="5C489C2B" w:rsidR="00D02C56" w:rsidRDefault="00D02C56" w:rsidP="00D02C56">
      <w:pPr>
        <w:pStyle w:val="Lijstalinea"/>
        <w:numPr>
          <w:ilvl w:val="0"/>
          <w:numId w:val="1"/>
        </w:numPr>
      </w:pPr>
      <w:r>
        <w:t>Starters op de woningmarkt (eerste woning)</w:t>
      </w:r>
      <w:r>
        <w:tab/>
      </w:r>
      <w:r>
        <w:tab/>
        <w:t>€ 1.700,00</w:t>
      </w:r>
    </w:p>
    <w:p w14:paraId="0859135D" w14:textId="1FF06AA6" w:rsidR="00D02C56" w:rsidRDefault="00D02C56" w:rsidP="00D02C56">
      <w:pPr>
        <w:pStyle w:val="Lijstalinea"/>
        <w:numPr>
          <w:ilvl w:val="0"/>
          <w:numId w:val="1"/>
        </w:numPr>
      </w:pPr>
      <w:r>
        <w:t>Doorstromers (volgende woning)</w:t>
      </w:r>
      <w:r>
        <w:tab/>
      </w:r>
      <w:r>
        <w:tab/>
      </w:r>
      <w:r>
        <w:tab/>
        <w:t>€ 2.200,00</w:t>
      </w:r>
    </w:p>
    <w:p w14:paraId="43966E59" w14:textId="40731D72" w:rsidR="00D02C56" w:rsidRDefault="00D02C56" w:rsidP="00D02C56">
      <w:pPr>
        <w:pStyle w:val="Lijstalinea"/>
        <w:numPr>
          <w:ilvl w:val="0"/>
          <w:numId w:val="1"/>
        </w:numPr>
      </w:pPr>
      <w:r>
        <w:t>Oversluiten (bestaande hypotheek)</w:t>
      </w:r>
      <w:r>
        <w:tab/>
      </w:r>
      <w:r>
        <w:tab/>
      </w:r>
      <w:r>
        <w:tab/>
        <w:t>€ 2.200,00</w:t>
      </w:r>
    </w:p>
    <w:p w14:paraId="3FCA9AEF" w14:textId="72C7745B" w:rsidR="00552D59" w:rsidRDefault="00552D59"/>
    <w:p w14:paraId="68C7BBDF" w14:textId="517F3ABE" w:rsidR="00D02C56" w:rsidRDefault="00D02C56" w:rsidP="00641A16">
      <w:r>
        <w:t>In sommige situaties is er sprake van een opslag op de advies en bemiddelingskosten:</w:t>
      </w:r>
    </w:p>
    <w:p w14:paraId="18FD77F9" w14:textId="77777777" w:rsidR="00D02C56" w:rsidRDefault="00D02C56" w:rsidP="00641A16"/>
    <w:p w14:paraId="5AA69E1F" w14:textId="72466182" w:rsidR="00641A16" w:rsidRPr="00D02C56" w:rsidRDefault="00641A16" w:rsidP="00641A16">
      <w:pPr>
        <w:rPr>
          <w:b/>
        </w:rPr>
      </w:pPr>
      <w:r w:rsidRPr="00D02C56">
        <w:rPr>
          <w:b/>
        </w:rPr>
        <w:t>Onderneme</w:t>
      </w:r>
      <w:r w:rsidR="00D02C56" w:rsidRPr="00D02C56">
        <w:rPr>
          <w:b/>
        </w:rPr>
        <w:t>rs</w:t>
      </w:r>
      <w:r w:rsidR="009051E0" w:rsidRPr="00D02C56">
        <w:rPr>
          <w:b/>
        </w:rPr>
        <w:t>:</w:t>
      </w:r>
    </w:p>
    <w:p w14:paraId="450D04F2" w14:textId="77777777" w:rsidR="00641A16" w:rsidRDefault="00641A16" w:rsidP="00641A16">
      <w:r>
        <w:t>Als je als ondernemer ingeschreven staat bij de Kamer van Koophandel (KvK), dan heeft je hypotheekaanvraag wat meer aandacht nodig. Er is aanvullende informatie nodig om je inkomen goed te kunnen vaststellen. Ook geldverstrekker</w:t>
      </w:r>
      <w:r w:rsidR="009051E0">
        <w:t>s</w:t>
      </w:r>
      <w:r>
        <w:t xml:space="preserve"> vragen vaak aanvullende informatie om </w:t>
      </w:r>
      <w:r w:rsidR="009051E0">
        <w:t xml:space="preserve">zo </w:t>
      </w:r>
      <w:r>
        <w:t>een bestendig inkomen vast te</w:t>
      </w:r>
      <w:r w:rsidR="009051E0">
        <w:t xml:space="preserve"> kunnen </w:t>
      </w:r>
      <w:r>
        <w:t>stellen</w:t>
      </w:r>
      <w:r w:rsidR="009051E0">
        <w:t>. Ze willen zo een goed beeld vormen van de financiële situatie van de ondernemer en de onderneming</w:t>
      </w:r>
      <w:r>
        <w:t>.</w:t>
      </w:r>
    </w:p>
    <w:p w14:paraId="15646BD3" w14:textId="77777777" w:rsidR="00641A16" w:rsidRDefault="00641A16" w:rsidP="00641A16">
      <w:r>
        <w:t>Ondernemersinkomen is benodigd voor financiering</w:t>
      </w:r>
      <w:r>
        <w:tab/>
      </w:r>
      <w:r>
        <w:tab/>
      </w:r>
      <w:r>
        <w:tab/>
        <w:t>€ 500,00</w:t>
      </w:r>
    </w:p>
    <w:p w14:paraId="48892B49" w14:textId="77777777" w:rsidR="006E75BE" w:rsidRDefault="006E75BE" w:rsidP="00641A16">
      <w:r>
        <w:t>Ook 2</w:t>
      </w:r>
      <w:r w:rsidRPr="006E75BE">
        <w:rPr>
          <w:vertAlign w:val="superscript"/>
        </w:rPr>
        <w:t>e</w:t>
      </w:r>
      <w:r>
        <w:t xml:space="preserve"> ondernemersinkomen is benodigd</w:t>
      </w:r>
      <w:r>
        <w:tab/>
      </w:r>
      <w:r>
        <w:tab/>
      </w:r>
      <w:r>
        <w:tab/>
      </w:r>
      <w:r>
        <w:tab/>
        <w:t xml:space="preserve">€ 300,00 </w:t>
      </w:r>
      <w:r w:rsidR="009051E0">
        <w:t>extra</w:t>
      </w:r>
    </w:p>
    <w:p w14:paraId="0C5A1E01" w14:textId="77777777" w:rsidR="00641A16" w:rsidRDefault="00641A16" w:rsidP="00641A16"/>
    <w:p w14:paraId="783DCE26" w14:textId="77777777" w:rsidR="00641A16" w:rsidRPr="00D02C56" w:rsidRDefault="00641A16" w:rsidP="00641A16">
      <w:pPr>
        <w:rPr>
          <w:b/>
        </w:rPr>
      </w:pPr>
      <w:r w:rsidRPr="00D02C56">
        <w:rPr>
          <w:b/>
        </w:rPr>
        <w:t xml:space="preserve">Verder gelden er aanvullende kosten </w:t>
      </w:r>
      <w:r w:rsidR="009051E0" w:rsidRPr="00D02C56">
        <w:rPr>
          <w:b/>
        </w:rPr>
        <w:t xml:space="preserve">voor advies en bemiddeling </w:t>
      </w:r>
      <w:r w:rsidRPr="00D02C56">
        <w:rPr>
          <w:b/>
        </w:rPr>
        <w:t>bij:</w:t>
      </w:r>
    </w:p>
    <w:p w14:paraId="761A7413" w14:textId="77777777" w:rsidR="00641A16" w:rsidRDefault="00641A16" w:rsidP="00641A16">
      <w:r>
        <w:t>Overlijdensrisicoverzekering per persoon</w:t>
      </w:r>
      <w:r>
        <w:tab/>
      </w:r>
      <w:r>
        <w:tab/>
      </w:r>
      <w:r>
        <w:tab/>
      </w:r>
      <w:r>
        <w:tab/>
        <w:t>€ 150,00</w:t>
      </w:r>
    </w:p>
    <w:p w14:paraId="6FE3E8DF" w14:textId="77777777" w:rsidR="00641A16" w:rsidRDefault="00641A16" w:rsidP="00641A16">
      <w:r>
        <w:t>Extra hypotheekofferte bij andere geldverstrekker</w:t>
      </w:r>
      <w:r>
        <w:tab/>
      </w:r>
      <w:r>
        <w:tab/>
      </w:r>
      <w:r>
        <w:tab/>
        <w:t>€ 200,00</w:t>
      </w:r>
    </w:p>
    <w:p w14:paraId="1569A97A" w14:textId="77777777" w:rsidR="00641A16" w:rsidRDefault="00641A16" w:rsidP="00641A16">
      <w:r>
        <w:t>Woonlastenverzekering pe</w:t>
      </w:r>
      <w:r w:rsidR="009051E0">
        <w:t>r polis (arbeidsongeschiktheid/</w:t>
      </w:r>
      <w:r>
        <w:t>WW)</w:t>
      </w:r>
      <w:r>
        <w:tab/>
      </w:r>
      <w:r w:rsidR="009051E0">
        <w:tab/>
      </w:r>
      <w:r>
        <w:t>€ 300,00</w:t>
      </w:r>
    </w:p>
    <w:p w14:paraId="1197678B" w14:textId="77777777" w:rsidR="00641A16" w:rsidRDefault="00641A16" w:rsidP="00641A16">
      <w:r>
        <w:t xml:space="preserve">Fiscale voortzetting </w:t>
      </w:r>
      <w:proofErr w:type="gramStart"/>
      <w:r>
        <w:t>spaarverzekering /</w:t>
      </w:r>
      <w:proofErr w:type="gramEnd"/>
      <w:r>
        <w:t xml:space="preserve"> -rekening</w:t>
      </w:r>
      <w:r>
        <w:tab/>
      </w:r>
      <w:r>
        <w:tab/>
      </w:r>
      <w:r>
        <w:tab/>
        <w:t>€ 250,00</w:t>
      </w:r>
    </w:p>
    <w:p w14:paraId="786BF824" w14:textId="77777777" w:rsidR="00641A16" w:rsidRDefault="00641A16" w:rsidP="00641A16">
      <w:r>
        <w:t>Overbruggingshypotheek</w:t>
      </w:r>
      <w:r>
        <w:tab/>
      </w:r>
      <w:r>
        <w:tab/>
      </w:r>
      <w:r>
        <w:tab/>
      </w:r>
      <w:r>
        <w:tab/>
      </w:r>
      <w:r>
        <w:tab/>
      </w:r>
      <w:r>
        <w:tab/>
        <w:t>€ 250,00</w:t>
      </w:r>
    </w:p>
    <w:p w14:paraId="611B6334" w14:textId="77777777" w:rsidR="00641A16" w:rsidRDefault="00641A16" w:rsidP="00641A16">
      <w:r>
        <w:t>Restschuldfinanciering</w:t>
      </w:r>
      <w:r>
        <w:tab/>
      </w:r>
      <w:r>
        <w:tab/>
      </w:r>
      <w:r>
        <w:tab/>
      </w:r>
      <w:r>
        <w:tab/>
      </w:r>
      <w:r>
        <w:tab/>
      </w:r>
      <w:r>
        <w:tab/>
      </w:r>
      <w:r>
        <w:tab/>
        <w:t>€ 500,00</w:t>
      </w:r>
    </w:p>
    <w:p w14:paraId="72B9B1E8" w14:textId="77777777" w:rsidR="00641A16" w:rsidRDefault="00641A16" w:rsidP="00641A16">
      <w:r>
        <w:t>Verhoging bestaande hypotheek</w:t>
      </w:r>
      <w:r>
        <w:tab/>
      </w:r>
      <w:r>
        <w:tab/>
      </w:r>
      <w:r>
        <w:tab/>
      </w:r>
      <w:r>
        <w:tab/>
      </w:r>
      <w:r>
        <w:tab/>
        <w:t>€ 1.000,00</w:t>
      </w:r>
    </w:p>
    <w:p w14:paraId="288EEB82" w14:textId="77777777" w:rsidR="000C446F" w:rsidRDefault="000C446F" w:rsidP="009051E0"/>
    <w:p w14:paraId="1117BFA0" w14:textId="77777777" w:rsidR="00D02C56" w:rsidRDefault="00D02C56" w:rsidP="009051E0"/>
    <w:p w14:paraId="571F194B" w14:textId="77777777" w:rsidR="00D02C56" w:rsidRDefault="00D02C56" w:rsidP="009051E0"/>
    <w:p w14:paraId="5F1A269D" w14:textId="77777777" w:rsidR="00D02C56" w:rsidRDefault="00D02C56" w:rsidP="009051E0"/>
    <w:p w14:paraId="58EB0053" w14:textId="4318C6C9" w:rsidR="009051E0" w:rsidRPr="000C446F" w:rsidRDefault="000C446F" w:rsidP="009051E0">
      <w:pPr>
        <w:rPr>
          <w:b/>
        </w:rPr>
      </w:pPr>
      <w:r w:rsidRPr="000C446F">
        <w:rPr>
          <w:b/>
        </w:rPr>
        <w:lastRenderedPageBreak/>
        <w:t>Serviceproviders</w:t>
      </w:r>
    </w:p>
    <w:p w14:paraId="0236A177" w14:textId="34433621" w:rsidR="000C446F" w:rsidRDefault="000C446F" w:rsidP="000C446F">
      <w:r>
        <w:t xml:space="preserve">Veel aanbieders kiezen ervoor om hun administratie (en acceptatie) te beleggen bij een soort administratiekantoor; de serviceprovider. </w:t>
      </w:r>
      <w:r w:rsidR="00D02C56">
        <w:t xml:space="preserve">Zij kiezen ervoor om niet meer met rechtstreeks aanstellingen te werken. </w:t>
      </w:r>
      <w:r>
        <w:t>Omdat ze zo zelf geen administratief personeel in dienst hebben blijven de kosten laag wat zich door vertaald in de aangeboden scherpe hypotheekrente. Met deze werkwijze creëren ze uniformiteit in de wijze van het aanleveren van hypotheekaanvragen. De foutkans gaat zo omlaag. De serviceproviders brengen kosten in rekening voor hun diensten. Meestal bij de tussenpersoon, dan is er sprake van een opslag op de afsluitkosten, maar soms ook rechtstreeks bij de consument. Op de afrekening bij het transport bij de notaris staan dan aanvullende afsluitkosten van de serviceprovider vermeld.</w:t>
      </w:r>
    </w:p>
    <w:p w14:paraId="0948431C" w14:textId="77777777" w:rsidR="00D02C56" w:rsidRDefault="00D02C56" w:rsidP="009051E0"/>
    <w:p w14:paraId="4A78517C" w14:textId="77777777" w:rsidR="009051E0" w:rsidRPr="000C446F" w:rsidRDefault="009051E0" w:rsidP="009051E0">
      <w:pPr>
        <w:rPr>
          <w:b/>
        </w:rPr>
      </w:pPr>
      <w:r w:rsidRPr="000C446F">
        <w:rPr>
          <w:b/>
        </w:rPr>
        <w:t>Taxaties:</w:t>
      </w:r>
    </w:p>
    <w:p w14:paraId="04DADA04" w14:textId="77777777" w:rsidR="009051E0" w:rsidRDefault="009051E0" w:rsidP="009051E0">
      <w:r>
        <w:t xml:space="preserve">Bij een hypotheekaanvraag is het taxatierapport </w:t>
      </w:r>
      <w:r w:rsidR="00D100F3">
        <w:t>een</w:t>
      </w:r>
      <w:r>
        <w:t xml:space="preserve"> van de belangrijkste documenten voor de geldverstrekker. Met dit rapport kan worden onderbouwd dat de woning, het onderpand voor de hypotheek, voldoende waard is. Er zijn afspraken gemaakt met verschillende taxateurs uit de regio die tegen scherpe tarieven snel kunnen taxeren. Je bent natuurlijk vrij om de taxatie zelf te regelen maar ik neem het graag voor je uit handen.</w:t>
      </w:r>
    </w:p>
    <w:p w14:paraId="2B7BFC11" w14:textId="77777777" w:rsidR="000C446F" w:rsidRDefault="000C446F" w:rsidP="009051E0"/>
    <w:p w14:paraId="5AEA885E" w14:textId="77777777" w:rsidR="009051E0" w:rsidRPr="000C446F" w:rsidRDefault="009051E0" w:rsidP="009051E0">
      <w:pPr>
        <w:rPr>
          <w:b/>
        </w:rPr>
      </w:pPr>
      <w:r w:rsidRPr="000C446F">
        <w:rPr>
          <w:b/>
        </w:rPr>
        <w:t>Bankgaranties:</w:t>
      </w:r>
    </w:p>
    <w:p w14:paraId="77E209F6" w14:textId="0F6BCD0E" w:rsidR="009051E0" w:rsidRDefault="009051E0" w:rsidP="00641A16">
      <w:r>
        <w:t xml:space="preserve">Wanneer je een overeenkomst bereikt met de verkoper van het huis, verlangt de verkopende partij in veel gevallen dat je als koper na ondertekening van de koopakte een waarborgsom </w:t>
      </w:r>
      <w:r w:rsidR="00D02C56">
        <w:t xml:space="preserve">stort of een bankgarantie stelt, vaak </w:t>
      </w:r>
      <w:bookmarkStart w:id="0" w:name="_GoBack"/>
      <w:bookmarkEnd w:id="0"/>
      <w:r w:rsidR="00721216">
        <w:t>ter grootte van</w:t>
      </w:r>
      <w:r w:rsidR="00D02C56">
        <w:t xml:space="preserve"> 10% van de koopprijs.</w:t>
      </w:r>
      <w:r>
        <w:t xml:space="preserve"> Dit geeft de verkoper meer zekerheid dat je de woning ook daadwerkelijk zult kopen. </w:t>
      </w:r>
      <w:r w:rsidR="00D02C56">
        <w:t xml:space="preserve">Het afstorten van de waarborgsom bij de notaris is de goedkoopste optie. Als je deze mogelijkheid niet hebt is een bankgarantie een andere optie. </w:t>
      </w:r>
      <w:r>
        <w:t>Ik help je graag met de bankgarantie. De kosten voor het afgeven van een bankgarantie verschillen per aanbieder.</w:t>
      </w:r>
    </w:p>
    <w:p w14:paraId="35A51FDF" w14:textId="77777777" w:rsidR="00641A16" w:rsidRPr="000C446F" w:rsidRDefault="00641A16" w:rsidP="00641A16">
      <w:pPr>
        <w:rPr>
          <w:b/>
        </w:rPr>
      </w:pPr>
      <w:r w:rsidRPr="000C446F">
        <w:rPr>
          <w:b/>
        </w:rPr>
        <w:t>Aanvullend tarief in complexere situaties</w:t>
      </w:r>
      <w:r w:rsidR="009051E0" w:rsidRPr="000C446F">
        <w:rPr>
          <w:b/>
        </w:rPr>
        <w:t>:</w:t>
      </w:r>
    </w:p>
    <w:p w14:paraId="1AC49172" w14:textId="77777777" w:rsidR="00641A16" w:rsidRDefault="00641A16" w:rsidP="00641A16">
      <w:r>
        <w:t>Heb je specifie</w:t>
      </w:r>
      <w:r w:rsidR="006E75BE">
        <w:t>ke wensen? Geen enkel probleem. I</w:t>
      </w:r>
      <w:r>
        <w:t xml:space="preserve">nformeer </w:t>
      </w:r>
      <w:r w:rsidR="006E75BE">
        <w:t xml:space="preserve">gerust </w:t>
      </w:r>
      <w:r>
        <w:t xml:space="preserve">naar de mogelijkheden. </w:t>
      </w:r>
      <w:r w:rsidR="006E75BE">
        <w:t>Soms is er bijvoorbeeld veel uitzoekwerk nodig om de haalbaarheid van je hypotheekvraag in te kunnen schatten. Daar maken we dan op maat afspraken over. Zo is bij de start van het traject altijd duidelijk wat de kosten zijn. Geen verrassingen achteraf</w:t>
      </w:r>
      <w:r w:rsidR="009051E0">
        <w:t xml:space="preserve"> dus</w:t>
      </w:r>
      <w:r w:rsidR="006E75BE">
        <w:t xml:space="preserve"> En een eerste oriënterend gesprek is altijd gratis.</w:t>
      </w:r>
    </w:p>
    <w:p w14:paraId="1789D293" w14:textId="77777777" w:rsidR="00873B59" w:rsidRDefault="00873B59" w:rsidP="00641A16"/>
    <w:sectPr w:rsidR="00873B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532AC0"/>
    <w:multiLevelType w:val="hybridMultilevel"/>
    <w:tmpl w:val="88C455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A16"/>
    <w:rsid w:val="000C446F"/>
    <w:rsid w:val="003D52B3"/>
    <w:rsid w:val="00552D59"/>
    <w:rsid w:val="00641A16"/>
    <w:rsid w:val="006E75BE"/>
    <w:rsid w:val="00721216"/>
    <w:rsid w:val="00873B59"/>
    <w:rsid w:val="009051E0"/>
    <w:rsid w:val="00B0403E"/>
    <w:rsid w:val="00D02C56"/>
    <w:rsid w:val="00D100F3"/>
  </w:rsids>
  <m:mathPr>
    <m:mathFont m:val="Cambria Math"/>
    <m:brkBin m:val="before"/>
    <m:brkBinSub m:val="--"/>
    <m:smallFrac m:val="0"/>
    <m:dispDef/>
    <m:lMargin m:val="0"/>
    <m:rMargin m:val="0"/>
    <m:defJc m:val="centerGroup"/>
    <m:wrapIndent m:val="1440"/>
    <m:intLim m:val="subSup"/>
    <m:naryLim m:val="undOvr"/>
  </m:mathPr>
  <w:themeFontLang w:val="nl-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BE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641A16"/>
    <w:pPr>
      <w:spacing w:after="0"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641A16"/>
    <w:rPr>
      <w:rFonts w:ascii="Tahoma" w:hAnsi="Tahoma" w:cs="Tahoma"/>
      <w:sz w:val="16"/>
      <w:szCs w:val="16"/>
    </w:rPr>
  </w:style>
  <w:style w:type="paragraph" w:styleId="Lijstalinea">
    <w:name w:val="List Paragraph"/>
    <w:basedOn w:val="Standaard"/>
    <w:uiPriority w:val="34"/>
    <w:qFormat/>
    <w:rsid w:val="00D02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550</Words>
  <Characters>3025</Characters>
  <Application>Microsoft Macintosh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Rabobank</Company>
  <LinksUpToDate>false</LinksUpToDate>
  <CharactersWithSpaces>3568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Hulsman, S. (Simon)</dc:creator>
  <cp:lastModifiedBy>Simon</cp:lastModifiedBy>
  <cp:revision>6</cp:revision>
  <dcterms:created xsi:type="dcterms:W3CDTF">2016-12-04T11:32:00Z</dcterms:created>
  <dcterms:modified xsi:type="dcterms:W3CDTF">2016-12-23T10:44:00Z</dcterms:modified>
</cp:coreProperties>
</file>